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97" w:type="dxa"/>
        <w:jc w:val="left"/>
        <w:tblInd w:w="-183" w:type="dxa"/>
        <w:tblBorders>
          <w:top w:val="single" w:sz="8" w:space="0" w:color="808080"/>
          <w:left w:val="single" w:sz="8" w:space="0" w:color="808080"/>
          <w:bottom w:val="single" w:sz="8" w:space="0" w:color="808080"/>
          <w:insideH w:val="single" w:sz="8" w:space="0" w:color="808080"/>
        </w:tblBorders>
        <w:tblCellMar>
          <w:top w:w="0" w:type="dxa"/>
          <w:left w:w="98" w:type="dxa"/>
          <w:bottom w:w="0" w:type="dxa"/>
          <w:right w:w="108" w:type="dxa"/>
        </w:tblCellMar>
      </w:tblPr>
      <w:tblGrid>
        <w:gridCol w:w="5777"/>
        <w:gridCol w:w="4119"/>
      </w:tblGrid>
      <w:tr>
        <w:trPr>
          <w:trHeight w:val="430" w:hRule="atLeast"/>
        </w:trPr>
        <w:tc>
          <w:tcPr>
            <w:tcW w:w="5777" w:type="dxa"/>
            <w:tcBorders>
              <w:top w:val="single" w:sz="8" w:space="0" w:color="808080"/>
              <w:left w:val="single" w:sz="8" w:space="0" w:color="808080"/>
              <w:bottom w:val="single" w:sz="8" w:space="0" w:color="808080"/>
              <w:insideH w:val="single" w:sz="8" w:space="0" w:color="808080"/>
            </w:tcBorders>
            <w:shd w:fill="92D050" w:val="clear"/>
            <w:vAlign w:val="center"/>
          </w:tcPr>
          <w:p>
            <w:pPr>
              <w:pStyle w:val="Normal"/>
              <w:snapToGrid w:val="false"/>
              <w:jc w:val="center"/>
              <w:rPr>
                <w:rFonts w:ascii="Trebuchet MS" w:hAnsi="Trebuchet MS" w:cs="Trebuchet MS"/>
              </w:rPr>
            </w:pPr>
            <w:r>
              <w:rPr>
                <w:rFonts w:cs="Trebuchet MS" w:ascii="Trebuchet MS" w:hAnsi="Trebuchet MS"/>
                <w:color w:val="FFFFFF"/>
                <w:sz w:val="32"/>
                <w:szCs w:val="32"/>
              </w:rPr>
              <w:t>NOTA DE PRENSA</w:t>
            </w:r>
          </w:p>
        </w:tc>
        <w:tc>
          <w:tcPr>
            <w:tcW w:w="4119"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Normal"/>
              <w:snapToGrid w:val="false"/>
              <w:rPr>
                <w:rFonts w:ascii="Trebuchet MS" w:hAnsi="Trebuchet MS" w:cs="Trebuchet MS"/>
              </w:rPr>
            </w:pPr>
            <w:r>
              <w:rPr>
                <w:rFonts w:cs="Trebuchet MS" w:ascii="Trebuchet MS" w:hAnsi="Trebuchet MS"/>
              </w:rPr>
            </w:r>
          </w:p>
        </w:tc>
      </w:tr>
    </w:tbl>
    <w:p>
      <w:pPr>
        <w:pStyle w:val="Normal"/>
        <w:jc w:val="both"/>
        <w:rPr/>
      </w:pPr>
      <w:r>
        <w:rPr/>
      </w:r>
    </w:p>
    <w:p>
      <w:pPr>
        <w:pStyle w:val="Normal"/>
        <w:jc w:val="both"/>
        <w:rPr>
          <w:rFonts w:ascii="Trebuchet MS" w:hAnsi="Trebuchet MS" w:cs="Trebuchet MS"/>
        </w:rPr>
      </w:pPr>
      <w:r>
        <w:rPr>
          <w:rFonts w:cs="Trebuchet MS" w:ascii="Trebuchet MS" w:hAnsi="Trebuchet MS"/>
        </w:rPr>
      </w:r>
    </w:p>
    <w:p>
      <w:pPr>
        <w:pStyle w:val="Normal"/>
        <w:jc w:val="center"/>
        <w:rPr>
          <w:rFonts w:ascii="Trebuchet MS" w:hAnsi="Trebuchet MS" w:cs="Trebuchet MS"/>
        </w:rPr>
      </w:pPr>
      <w:r>
        <w:rPr>
          <w:rFonts w:cs="Trebuchet MS" w:ascii="Trebuchet MS" w:hAnsi="Trebuchet MS"/>
        </w:rPr>
      </w:r>
    </w:p>
    <w:p>
      <w:pPr>
        <w:pStyle w:val="Normal"/>
        <w:tabs>
          <w:tab w:val="left" w:pos="6179" w:leader="none"/>
        </w:tabs>
        <w:spacing w:lineRule="auto" w:line="276"/>
        <w:jc w:val="center"/>
        <w:rPr/>
      </w:pPr>
      <w:r>
        <w:rPr>
          <w:rFonts w:cs="Tahoma" w:ascii="Tahoma" w:hAnsi="Tahoma"/>
          <w:b/>
          <w:bCs/>
          <w:color w:val="92D050"/>
          <w:sz w:val="24"/>
          <w:szCs w:val="24"/>
        </w:rPr>
        <w:t xml:space="preserve">AIKE </w:t>
      </w:r>
      <w:r>
        <w:rPr>
          <w:rFonts w:cs="Verdana" w:ascii="Verdana" w:hAnsi="Verdana"/>
          <w:b/>
          <w:bCs/>
          <w:color w:val="92D050"/>
          <w:sz w:val="32"/>
          <w:szCs w:val="32"/>
        </w:rPr>
        <w:t>hace campaña en bicicleta</w:t>
      </w:r>
    </w:p>
    <w:p>
      <w:pPr>
        <w:pStyle w:val="Normal"/>
        <w:spacing w:lineRule="auto" w:line="276"/>
        <w:rPr>
          <w:rFonts w:ascii="Tahoma" w:hAnsi="Tahoma" w:cs="Tahoma"/>
          <w:sz w:val="24"/>
          <w:szCs w:val="24"/>
        </w:rPr>
      </w:pPr>
      <w:r>
        <w:rPr>
          <w:rFonts w:cs="Tahoma" w:ascii="Tahoma" w:hAnsi="Tahoma"/>
          <w:sz w:val="24"/>
          <w:szCs w:val="24"/>
        </w:rPr>
      </w:r>
    </w:p>
    <w:p>
      <w:pPr>
        <w:pStyle w:val="Normal"/>
        <w:shd w:val="clear" w:fill="FFFFFF"/>
        <w:spacing w:lineRule="auto" w:line="276" w:before="100" w:after="0"/>
        <w:jc w:val="center"/>
        <w:rPr/>
      </w:pPr>
      <w:r>
        <w:rPr>
          <w:rFonts w:cs="Arial" w:ascii="Arial" w:hAnsi="Arial"/>
          <w:b/>
          <w:bCs/>
          <w:sz w:val="24"/>
        </w:rPr>
        <w:t xml:space="preserve">Los candidatos Jorge Riendas y Susana Martínez, </w:t>
      </w:r>
      <w:r>
        <w:rPr>
          <w:rFonts w:cs="Arial" w:ascii="Arial" w:hAnsi="Arial"/>
          <w:b/>
          <w:bCs/>
          <w:sz w:val="24"/>
        </w:rPr>
        <w:t>han recorrido durante el fin de semana las calles de Guadalajara en bicicleta para hacer campaña</w:t>
      </w:r>
    </w:p>
    <w:p>
      <w:pPr>
        <w:pStyle w:val="Normal"/>
        <w:shd w:val="clear" w:fill="FFFFFF"/>
        <w:spacing w:lineRule="auto" w:line="276" w:before="100" w:after="0"/>
        <w:jc w:val="center"/>
        <w:rPr>
          <w:rFonts w:ascii="Arial" w:hAnsi="Arial" w:cs="Arial"/>
          <w:b/>
          <w:b/>
          <w:bCs/>
          <w:sz w:val="24"/>
        </w:rPr>
      </w:pPr>
      <w:r>
        <w:rPr/>
      </w:r>
    </w:p>
    <w:p>
      <w:pPr>
        <w:pStyle w:val="Normal"/>
        <w:spacing w:lineRule="auto" w:line="276"/>
        <w:ind w:left="0" w:right="300" w:hanging="0"/>
        <w:jc w:val="both"/>
        <w:rPr/>
      </w:pPr>
      <w:r>
        <w:rPr>
          <w:rFonts w:cs="Arial" w:ascii="Arial" w:hAnsi="Arial"/>
          <w:b/>
          <w:bCs/>
          <w:sz w:val="24"/>
        </w:rPr>
        <w:t xml:space="preserve">Guadalajara, </w:t>
      </w:r>
      <w:r>
        <w:rPr>
          <w:rFonts w:cs="Arial" w:ascii="Arial" w:hAnsi="Arial"/>
          <w:b/>
          <w:bCs/>
          <w:sz w:val="24"/>
        </w:rPr>
        <w:t>19</w:t>
      </w:r>
      <w:r>
        <w:rPr>
          <w:rFonts w:cs="Arial" w:ascii="Arial" w:hAnsi="Arial"/>
          <w:b/>
          <w:bCs/>
          <w:sz w:val="24"/>
        </w:rPr>
        <w:t xml:space="preserve"> de Mayo de 2019.-</w:t>
      </w:r>
      <w:r>
        <w:rPr>
          <w:rFonts w:cs="Arial" w:ascii="Arial" w:hAnsi="Arial"/>
          <w:sz w:val="24"/>
        </w:rPr>
        <w:t xml:space="preserve"> </w:t>
      </w:r>
      <w:r>
        <w:rPr>
          <w:rFonts w:cs="Arial" w:ascii="Arial" w:hAnsi="Arial"/>
          <w:sz w:val="24"/>
        </w:rPr>
        <w:t>Este fin de semana se ha podido ver, tanto sábado como domingo, a los candidatos de Aike haciendo campaña en bicicleta por diferentes zonas de la ciudad. “La movilidad ciclista no puede ser una idea que se quede en el papel. En Aike nos la creemos de verdad, estamos convencidos de que en Guadalajara más desplazamientos se podrían hacer en bici y llevamos en nuestro programa para la ciudad propuestas concretas para fomentar su uso. Mientras otros partidos aparcan caravanas y autobuses en plazas, parques y avenidas, nosotros apostamos por la bici” ha declarado Jorge Riendas, candidato a la alcaldía.</w:t>
      </w:r>
    </w:p>
    <w:p>
      <w:pPr>
        <w:pStyle w:val="Normal"/>
        <w:spacing w:lineRule="auto" w:line="276"/>
        <w:ind w:left="0" w:right="300" w:hanging="0"/>
        <w:jc w:val="both"/>
        <w:rPr>
          <w:rFonts w:ascii="Arial" w:hAnsi="Arial" w:cs="Arial"/>
          <w:sz w:val="24"/>
        </w:rPr>
      </w:pPr>
      <w:r>
        <w:rPr/>
      </w:r>
    </w:p>
    <w:p>
      <w:pPr>
        <w:pStyle w:val="Normal"/>
        <w:spacing w:lineRule="auto" w:line="276"/>
        <w:ind w:left="0" w:right="300" w:hanging="0"/>
        <w:jc w:val="both"/>
        <w:rPr/>
      </w:pPr>
      <w:r>
        <w:rPr>
          <w:rFonts w:cs="Arial" w:ascii="Arial" w:hAnsi="Arial"/>
          <w:sz w:val="24"/>
        </w:rPr>
        <w:t xml:space="preserve">En efecto, en el programa de Aike se puede encontrar en varias ocasiones referencias a la movilidad ciclista y a su promoción a través de aparcamientos de larga duración,  cursos de ciclismo urbano, la creación de un registro municipal de bicicletas o la promoción de la intermodalidad bus urbano/bici para las líneas que dan servicio a las estaciones de bus y tren. </w:t>
      </w:r>
    </w:p>
    <w:p>
      <w:pPr>
        <w:pStyle w:val="Normal"/>
        <w:spacing w:lineRule="auto" w:line="276"/>
        <w:ind w:left="0" w:right="300" w:hanging="0"/>
        <w:jc w:val="both"/>
        <w:rPr>
          <w:rFonts w:ascii="Arial" w:hAnsi="Arial" w:cs="Arial"/>
          <w:sz w:val="24"/>
        </w:rPr>
      </w:pPr>
      <w:r>
        <w:rPr/>
      </w:r>
    </w:p>
    <w:p>
      <w:pPr>
        <w:pStyle w:val="Normal"/>
        <w:spacing w:lineRule="auto" w:line="276"/>
        <w:ind w:left="0" w:right="300" w:hanging="0"/>
        <w:jc w:val="both"/>
        <w:rPr/>
      </w:pPr>
      <w:r>
        <w:rPr>
          <w:rFonts w:cs="Arial" w:ascii="Arial" w:hAnsi="Arial"/>
          <w:sz w:val="24"/>
        </w:rPr>
        <w:t>“</w:t>
      </w:r>
      <w:r>
        <w:rPr>
          <w:rFonts w:cs="Arial" w:ascii="Arial" w:hAnsi="Arial"/>
          <w:sz w:val="24"/>
        </w:rPr>
        <w:t>La movilidad ciclista no se consigue gastando miles de euros en grandes infraestructuras que nadie demanda y que además se realizan de manera improvisada, sin planificación y peligrosa” ha declarado Susana Martínez en referencia al carril bici impulsado por el Ayuntamiento en los últimos años. “Es una infraestructura mal diseñada y planificada, pero que tendremos que remodelar para que se vuelva útil para nuestros vecinos, sobre todo a través de acciones más pequeñas y sencillas, pero mucho más necesarias, como las que proponemos en nuestro programa” ha concluido.</w:t>
      </w:r>
    </w:p>
    <w:p>
      <w:pPr>
        <w:pStyle w:val="Normal"/>
        <w:spacing w:lineRule="auto" w:line="276"/>
        <w:ind w:left="0" w:right="300" w:hanging="0"/>
        <w:jc w:val="both"/>
        <w:rPr>
          <w:rFonts w:ascii="Arial" w:hAnsi="Arial" w:cs="Arial"/>
          <w:sz w:val="24"/>
        </w:rPr>
      </w:pPr>
      <w:r>
        <w:rPr/>
      </w:r>
    </w:p>
    <w:p>
      <w:pPr>
        <w:pStyle w:val="Normal"/>
        <w:spacing w:lineRule="auto" w:line="276"/>
        <w:ind w:left="0" w:right="300" w:hanging="0"/>
        <w:jc w:val="both"/>
        <w:rPr/>
      </w:pPr>
      <w:r>
        <w:rPr>
          <w:rFonts w:cs="Arial" w:ascii="Arial" w:hAnsi="Arial"/>
          <w:sz w:val="24"/>
        </w:rPr>
        <w:t>Además de las ya citadas llaman la atención dos propuestas más, relacionadas con la bicicleta en el programa de Aike. Por un lado el que la policía de barrio se desplace en bicicleta en sus patrullas, y por otro la creación de un programa “Al cole en bici” para que los niños y niñas en edad escolar puedan acceder a los centros escolares usando este vehículo.</w:t>
      </w:r>
    </w:p>
    <w:p>
      <w:pPr>
        <w:pStyle w:val="Normal"/>
        <w:spacing w:lineRule="auto" w:line="276"/>
        <w:ind w:left="0" w:right="300" w:hanging="0"/>
        <w:jc w:val="both"/>
        <w:rPr>
          <w:rFonts w:ascii="Arial" w:hAnsi="Arial" w:cs="Arial"/>
          <w:sz w:val="24"/>
        </w:rPr>
      </w:pPr>
      <w:r>
        <w:rPr>
          <w:rFonts w:cs="Arial" w:ascii="Arial" w:hAnsi="Arial"/>
          <w:sz w:val="24"/>
        </w:rPr>
      </w:r>
    </w:p>
    <w:p>
      <w:pPr>
        <w:pStyle w:val="Normal"/>
        <w:spacing w:lineRule="auto" w:line="276"/>
        <w:ind w:left="0" w:right="300" w:hanging="0"/>
        <w:jc w:val="both"/>
        <w:rPr>
          <w:rFonts w:ascii="Arial" w:hAnsi="Arial" w:cs="Arial"/>
          <w:sz w:val="24"/>
        </w:rPr>
      </w:pPr>
      <w:r>
        <w:rPr>
          <w:rFonts w:cs="Arial" w:ascii="Arial" w:hAnsi="Arial"/>
          <w:sz w:val="24"/>
        </w:rPr>
      </w:r>
    </w:p>
    <w:p>
      <w:pPr>
        <w:pStyle w:val="Textobase"/>
        <w:rPr>
          <w:rFonts w:cs="Tahoma"/>
          <w:sz w:val="28"/>
          <w:szCs w:val="32"/>
        </w:rPr>
      </w:pPr>
      <w:r>
        <w:rPr/>
        <mc:AlternateContent>
          <mc:Choice Requires="wps">
            <w:drawing>
              <wp:inline distT="0" distB="0" distL="0" distR="0">
                <wp:extent cx="2540" cy="2540"/>
                <wp:effectExtent l="0" t="0" r="0" b="0"/>
                <wp:docPr id="1" name=""/>
                <a:graphic xmlns:a="http://schemas.openxmlformats.org/drawingml/2006/main">
                  <a:graphicData uri="http://schemas.microsoft.com/office/word/2010/wordprocessingShape">
                    <wps:wsp>
                      <wps:cNvSpPr/>
                      <wps:spPr>
                        <a:xfrm>
                          <a:off x="0" y="0"/>
                          <a:ext cx="1800" cy="18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2pt;width:0.1pt;height:0.1pt;mso-position-vertical:top">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4">
                <wp:simplePos x="0" y="0"/>
                <wp:positionH relativeFrom="character">
                  <wp:posOffset>0</wp:posOffset>
                </wp:positionH>
                <wp:positionV relativeFrom="line">
                  <wp:posOffset>635</wp:posOffset>
                </wp:positionV>
                <wp:extent cx="6122670" cy="20955"/>
                <wp:effectExtent l="0" t="0" r="0" b="0"/>
                <wp:wrapNone/>
                <wp:docPr id="2" name="Imagen1"/>
                <a:graphic xmlns:a="http://schemas.openxmlformats.org/drawingml/2006/main">
                  <a:graphicData uri="http://schemas.microsoft.com/office/word/2010/wordprocessingShape">
                    <wps:wsp>
                      <wps:cNvSpPr/>
                      <wps:spPr>
                        <a:xfrm>
                          <a:off x="0" y="0"/>
                          <a:ext cx="6122160" cy="20160"/>
                        </a:xfrm>
                        <a:prstGeom prst="rect">
                          <a:avLst/>
                        </a:prstGeom>
                        <a:solidFill>
                          <a:srgbClr val="8064a2"/>
                        </a:solidFill>
                        <a:ln w="9360">
                          <a:solidFill>
                            <a:srgbClr val="8064a2"/>
                          </a:solidFill>
                          <a:round/>
                        </a:ln>
                      </wps:spPr>
                      <wps:style>
                        <a:lnRef idx="0"/>
                        <a:fillRef idx="0"/>
                        <a:effectRef idx="0"/>
                        <a:fontRef idx="minor"/>
                      </wps:style>
                      <wps:bodyPr/>
                    </wps:wsp>
                  </a:graphicData>
                </a:graphic>
              </wp:anchor>
            </w:drawing>
          </mc:Choice>
          <mc:Fallback>
            <w:pict>
              <v:rect id="shape_0" ID="Imagen1" fillcolor="#8064a2" stroked="t" style="position:absolute;margin-left:0pt;margin-top:0.05pt;width:482pt;height:1.55pt;mso-position-horizontal-relative:char">
                <w10:wrap type="none"/>
                <v:fill o:detectmouseclick="t" type="solid" color2="#7f9b5d"/>
                <v:stroke color="#8064a2" weight="9360" joinstyle="round" endcap="flat"/>
              </v:rect>
            </w:pict>
          </mc:Fallback>
        </mc:AlternateContent>
      </w:r>
    </w:p>
    <w:p>
      <w:pPr>
        <w:pStyle w:val="Textobase"/>
        <w:rPr>
          <w:rStyle w:val="Destacado"/>
          <w:rFonts w:ascii="Verdana" w:hAnsi="Verdana" w:cs="Verdana"/>
          <w:b/>
          <w:b/>
          <w:i w:val="false"/>
          <w:i w:val="false"/>
          <w:iCs w:val="false"/>
          <w:sz w:val="20"/>
          <w:szCs w:val="20"/>
          <w:highlight w:val="white"/>
          <w:u w:val="single"/>
        </w:rPr>
      </w:pPr>
      <w:r>
        <w:rPr>
          <w:rFonts w:cs="Tahoma"/>
          <w:sz w:val="28"/>
          <w:szCs w:val="32"/>
        </w:rPr>
        <w:t xml:space="preserve">Más información: </w:t>
      </w:r>
    </w:p>
    <w:p>
      <w:pPr>
        <w:pStyle w:val="Textosinformato1"/>
        <w:rPr>
          <w:rFonts w:cs="Verdana"/>
        </w:rPr>
      </w:pPr>
      <w:r>
        <w:rPr>
          <w:rStyle w:val="Destacado"/>
          <w:rFonts w:cs="Verdana" w:ascii="Verdana" w:hAnsi="Verdana"/>
          <w:b/>
          <w:i w:val="false"/>
          <w:iCs w:val="false"/>
          <w:sz w:val="20"/>
          <w:szCs w:val="20"/>
          <w:u w:val="single"/>
          <w:shd w:fill="FFFFFF" w:val="clear"/>
        </w:rPr>
        <w:t>Gabinete de comunicación:</w:t>
      </w:r>
    </w:p>
    <w:p>
      <w:pPr>
        <w:pStyle w:val="Textosinformato1"/>
        <w:rPr>
          <w:rFonts w:cs="Verdana"/>
        </w:rPr>
      </w:pPr>
      <w:r>
        <w:rPr>
          <w:rFonts w:cs="Verdana"/>
        </w:rPr>
      </w:r>
    </w:p>
    <w:p>
      <w:pPr>
        <w:pStyle w:val="Textosinformato1"/>
        <w:rPr/>
      </w:pPr>
      <w:r>
        <w:rPr>
          <w:rStyle w:val="Destacado"/>
          <w:rFonts w:cs="Verdana" w:ascii="Verdana" w:hAnsi="Verdana"/>
          <w:i w:val="false"/>
          <w:iCs w:val="false"/>
          <w:sz w:val="20"/>
          <w:szCs w:val="20"/>
          <w:shd w:fill="FFFFFF" w:val="clear"/>
        </w:rPr>
        <w:t>Nombre: Basilio Rodriguez.</w:t>
      </w:r>
    </w:p>
    <w:p>
      <w:pPr>
        <w:pStyle w:val="Textosinformato1"/>
        <w:rPr/>
      </w:pPr>
      <w:r>
        <w:rPr>
          <w:rStyle w:val="Destacado"/>
          <w:rFonts w:cs="Verdana" w:ascii="Verdana" w:hAnsi="Verdana"/>
          <w:i w:val="false"/>
          <w:iCs w:val="false"/>
          <w:sz w:val="20"/>
          <w:szCs w:val="20"/>
          <w:shd w:fill="FFFFFF" w:val="clear"/>
        </w:rPr>
        <w:t>Teléfono: 623 188437.</w:t>
      </w:r>
    </w:p>
    <w:p>
      <w:pPr>
        <w:pStyle w:val="Textosinformato1"/>
        <w:rPr/>
      </w:pPr>
      <w:r>
        <w:rPr>
          <w:rStyle w:val="Destacado"/>
          <w:rFonts w:cs="Verdana" w:ascii="Verdana" w:hAnsi="Verdana"/>
          <w:i w:val="false"/>
          <w:iCs w:val="false"/>
          <w:sz w:val="20"/>
          <w:szCs w:val="20"/>
          <w:shd w:fill="FFFFFF" w:val="clear"/>
        </w:rPr>
        <w:t>aikeguadala</w:t>
      </w:r>
      <w:r>
        <w:rPr>
          <w:rStyle w:val="Destacado"/>
          <w:rFonts w:cs="Verdana" w:ascii="Verdana" w:hAnsi="Verdana"/>
          <w:i w:val="false"/>
          <w:iCs w:val="false"/>
          <w:sz w:val="20"/>
          <w:szCs w:val="20"/>
          <w:shd w:fill="FFFFFF" w:val="clear"/>
          <w:lang w:val="en-US"/>
        </w:rPr>
        <w:t>jara@gmail.com</w:t>
      </w:r>
    </w:p>
    <w:p>
      <w:pPr>
        <w:pStyle w:val="Textosinformato1"/>
        <w:rPr/>
      </w:pPr>
      <w:r>
        <w:rPr/>
      </w:r>
    </w:p>
    <w:p>
      <w:pPr>
        <w:pStyle w:val="Textosinformato1"/>
        <w:rPr/>
      </w:pPr>
      <w:r>
        <w:rPr>
          <w:rStyle w:val="Destacado"/>
          <w:rFonts w:cs="Verdana" w:ascii="Verdana" w:hAnsi="Verdana"/>
          <w:b/>
          <w:i w:val="false"/>
          <w:iCs w:val="false"/>
          <w:sz w:val="20"/>
          <w:szCs w:val="20"/>
          <w:u w:val="single"/>
          <w:shd w:fill="FFFFFF" w:val="clear"/>
          <w:lang w:val="en-US"/>
        </w:rPr>
        <w:t>Página Web:</w:t>
      </w:r>
    </w:p>
    <w:p>
      <w:pPr>
        <w:pStyle w:val="Textosinformato1"/>
        <w:rPr/>
      </w:pPr>
      <w:r>
        <w:rPr/>
      </w:r>
    </w:p>
    <w:p>
      <w:pPr>
        <w:pStyle w:val="Textosinformato1"/>
        <w:rPr/>
      </w:pPr>
      <w:hyperlink r:id="rId2">
        <w:r>
          <w:rPr>
            <w:rStyle w:val="EnlacedeInternet"/>
            <w:rFonts w:cs="Verdana" w:ascii="Verdana" w:hAnsi="Verdana"/>
            <w:sz w:val="20"/>
            <w:szCs w:val="20"/>
            <w:highlight w:val="white"/>
            <w:lang w:val="en-US"/>
          </w:rPr>
          <w:t>http://aguadalajarahayquequererla.org/</w:t>
        </w:r>
      </w:hyperlink>
    </w:p>
    <w:p>
      <w:pPr>
        <w:pStyle w:val="Textosinformato1"/>
        <w:rPr/>
      </w:pPr>
      <w:r>
        <w:rPr/>
      </w:r>
    </w:p>
    <w:p>
      <w:pPr>
        <w:pStyle w:val="Textosinformato1"/>
        <w:rPr/>
      </w:pPr>
      <w:r>
        <w:rPr/>
      </w:r>
    </w:p>
    <w:p>
      <w:pPr>
        <w:pStyle w:val="Textosinformato1"/>
        <w:rPr/>
      </w:pPr>
      <w:r>
        <w:rPr>
          <w:rStyle w:val="Destacado"/>
          <w:rFonts w:cs="Verdana" w:ascii="Verdana" w:hAnsi="Verdana"/>
          <w:b/>
          <w:i w:val="false"/>
          <w:iCs w:val="false"/>
          <w:sz w:val="20"/>
          <w:szCs w:val="20"/>
          <w:u w:val="single"/>
          <w:shd w:fill="FFFFFF" w:val="clear"/>
          <w:lang w:val="en-US"/>
        </w:rPr>
        <w:t>Redes sociales:</w:t>
      </w:r>
    </w:p>
    <w:p>
      <w:pPr>
        <w:pStyle w:val="Textosinformato1"/>
        <w:rPr/>
      </w:pPr>
      <w:r>
        <w:rPr/>
      </w:r>
    </w:p>
    <w:p>
      <w:pPr>
        <w:pStyle w:val="Textosinformato1"/>
        <w:rPr/>
      </w:pPr>
      <w:r>
        <w:rPr>
          <w:rStyle w:val="Destacado"/>
          <w:rFonts w:cs="Verdana" w:ascii="Verdana" w:hAnsi="Verdana"/>
          <w:i w:val="false"/>
          <w:iCs w:val="false"/>
          <w:sz w:val="20"/>
          <w:szCs w:val="20"/>
          <w:shd w:fill="FFFFFF" w:val="clear"/>
          <w:lang w:val="en-US"/>
        </w:rPr>
        <w:t xml:space="preserve">Facebook: </w:t>
      </w:r>
      <w:hyperlink r:id="rId3">
        <w:r>
          <w:rPr>
            <w:rStyle w:val="EnlacedeInternet"/>
            <w:rFonts w:cs="Verdana" w:ascii="Verdana" w:hAnsi="Verdana"/>
            <w:sz w:val="20"/>
            <w:szCs w:val="20"/>
            <w:highlight w:val="white"/>
            <w:lang w:val="en-US"/>
          </w:rPr>
          <w:t>https://www.facebook.com/aguadalajarahayquequererla/</w:t>
        </w:r>
      </w:hyperlink>
    </w:p>
    <w:p>
      <w:pPr>
        <w:pStyle w:val="Textosinformato1"/>
        <w:rPr>
          <w:rFonts w:cs="Verdana"/>
          <w:lang w:val="en-US"/>
        </w:rPr>
      </w:pPr>
      <w:r>
        <w:rPr>
          <w:rFonts w:cs="Verdana"/>
          <w:lang w:val="en-US"/>
        </w:rPr>
      </w:r>
    </w:p>
    <w:p>
      <w:pPr>
        <w:pStyle w:val="Textosinformato1"/>
        <w:rPr/>
      </w:pPr>
      <w:r>
        <w:rPr>
          <w:rStyle w:val="Destacado"/>
          <w:rFonts w:cs="Verdana" w:ascii="Verdana" w:hAnsi="Verdana"/>
          <w:i w:val="false"/>
          <w:iCs w:val="false"/>
          <w:sz w:val="20"/>
          <w:szCs w:val="20"/>
          <w:shd w:fill="FFFFFF" w:val="clear"/>
          <w:lang w:val="en-US"/>
        </w:rPr>
        <w:t xml:space="preserve">Twitter: </w:t>
      </w:r>
      <w:hyperlink r:id="rId4">
        <w:r>
          <w:rPr>
            <w:rStyle w:val="EnlacedeInternet"/>
            <w:rFonts w:cs="Verdana" w:ascii="Verdana" w:hAnsi="Verdana"/>
            <w:sz w:val="20"/>
            <w:szCs w:val="20"/>
            <w:highlight w:val="white"/>
            <w:lang w:val="en-US"/>
          </w:rPr>
          <w:t>https://twitter.com/AQuererla</w:t>
        </w:r>
      </w:hyperlink>
    </w:p>
    <w:p>
      <w:pPr>
        <w:pStyle w:val="Textosinformato1"/>
        <w:rPr>
          <w:rFonts w:cs="Verdana"/>
          <w:lang w:val="en-US"/>
        </w:rPr>
      </w:pPr>
      <w:r>
        <w:rPr>
          <w:rFonts w:cs="Verdana"/>
          <w:lang w:val="en-US"/>
        </w:rPr>
      </w:r>
    </w:p>
    <w:p>
      <w:pPr>
        <w:pStyle w:val="Textosinformato1"/>
        <w:rPr/>
      </w:pPr>
      <w:r>
        <w:rPr>
          <w:rStyle w:val="Destacado"/>
          <w:rFonts w:cs="Verdana" w:ascii="Verdana" w:hAnsi="Verdana"/>
          <w:i w:val="false"/>
          <w:iCs w:val="false"/>
          <w:sz w:val="20"/>
          <w:szCs w:val="20"/>
          <w:shd w:fill="FFFFFF" w:val="clear"/>
          <w:lang w:val="en-US"/>
        </w:rPr>
        <w:t xml:space="preserve">Instagram: </w:t>
      </w:r>
      <w:hyperlink r:id="rId5">
        <w:r>
          <w:rPr>
            <w:rStyle w:val="EnlacedeInternet"/>
            <w:rFonts w:cs="Verdana" w:ascii="Verdana" w:hAnsi="Verdana"/>
            <w:sz w:val="20"/>
            <w:szCs w:val="20"/>
            <w:highlight w:val="white"/>
            <w:lang w:val="en-US"/>
          </w:rPr>
          <w:t>https://www.instagram.com/hayquequererla/</w:t>
        </w:r>
      </w:hyperlink>
    </w:p>
    <w:p>
      <w:pPr>
        <w:pStyle w:val="Textosinformato1"/>
        <w:rPr/>
      </w:pPr>
      <w:r>
        <w:rPr>
          <w:rFonts w:cs="Calibri"/>
          <w:i/>
          <w:sz w:val="36"/>
          <w:szCs w:val="32"/>
          <w:lang w:val="en-US"/>
        </w:rPr>
        <w:t xml:space="preserve">  </w:t>
      </w:r>
      <w:r>
        <w:rPr>
          <w:rFonts w:cs="Calibri"/>
          <w:i/>
          <w:sz w:val="36"/>
          <w:szCs w:val="32"/>
          <w:lang w:val="en-US"/>
        </w:rPr>
        <mc:AlternateContent>
          <mc:Choice Requires="wps">
            <w:drawing>
              <wp:inline distT="0" distB="0" distL="0" distR="0">
                <wp:extent cx="2540" cy="2540"/>
                <wp:effectExtent l="0" t="0" r="0" b="0"/>
                <wp:docPr id="3" name=""/>
                <a:graphic xmlns:a="http://schemas.openxmlformats.org/drawingml/2006/main">
                  <a:graphicData uri="http://schemas.microsoft.com/office/word/2010/wordprocessingShape">
                    <wps:wsp>
                      <wps:cNvSpPr/>
                      <wps:spPr>
                        <a:xfrm>
                          <a:off x="0" y="0"/>
                          <a:ext cx="1800" cy="18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2pt;width:0.1pt;height:0.1pt;mso-position-vertical:top">
                <w10:wrap type="none"/>
                <v:fill o:detectmouseclick="t" on="false"/>
                <v:stroke color="#3465a4" joinstyle="round" endcap="flat"/>
              </v:rect>
            </w:pict>
          </mc:Fallback>
        </mc:AlternateContent>
      </w:r>
    </w:p>
    <w:sectPr>
      <w:headerReference w:type="default" r:id="rId6"/>
      <w:footerReference w:type="default" r:id="rId7"/>
      <w:type w:val="nextPage"/>
      <w:pgSz w:w="11906" w:h="16838"/>
      <w:pgMar w:left="1134" w:right="1134" w:header="567" w:top="2268" w:footer="45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roman"/>
    <w:pitch w:val="variable"/>
  </w:font>
  <w:font w:name="Frutiger-Bold">
    <w:altName w:val="Georgia"/>
    <w:charset w:val="01"/>
    <w:family w:val="roman"/>
    <w:pitch w:val="variable"/>
  </w:font>
  <w:font w:name="Frutiger-Light">
    <w:altName w:val="Georgia"/>
    <w:charset w:val="01"/>
    <w:family w:val="roman"/>
    <w:pitch w:val="variable"/>
  </w:font>
  <w:font w:name="Frutiger-LightItalic">
    <w:altName w:val="Arial"/>
    <w:charset w:val="01"/>
    <w:family w:val="roman"/>
    <w:pitch w:val="variable"/>
  </w:font>
  <w:font w:name="Tahoma">
    <w:charset w:val="01"/>
    <w:family w:val="roman"/>
    <w:pitch w:val="variable"/>
  </w:font>
  <w:font w:name="Times">
    <w:altName w:val="Times New Roman"/>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3" w:type="dxa"/>
      <w:jc w:val="left"/>
      <w:tblInd w:w="0" w:type="dxa"/>
      <w:tblBorders/>
      <w:tblCellMar>
        <w:top w:w="0" w:type="dxa"/>
        <w:left w:w="108" w:type="dxa"/>
        <w:bottom w:w="0" w:type="dxa"/>
        <w:right w:w="108" w:type="dxa"/>
      </w:tblCellMar>
    </w:tblPr>
    <w:tblGrid>
      <w:gridCol w:w="4394"/>
      <w:gridCol w:w="4678"/>
    </w:tblGrid>
    <w:tr>
      <w:trPr>
        <w:trHeight w:val="1278" w:hRule="atLeast"/>
      </w:trPr>
      <w:tc>
        <w:tcPr>
          <w:tcW w:w="4394" w:type="dxa"/>
          <w:tcBorders/>
          <w:shd w:fill="auto" w:val="clear"/>
          <w:vAlign w:val="center"/>
        </w:tcPr>
        <w:p>
          <w:pPr>
            <w:pStyle w:val="Encabezado"/>
            <w:tabs>
              <w:tab w:val="center" w:pos="4252" w:leader="none"/>
              <w:tab w:val="right" w:pos="8504" w:leader="none"/>
            </w:tabs>
            <w:snapToGrid w:val="false"/>
            <w:ind w:left="-108" w:right="0" w:hanging="0"/>
            <w:rPr/>
          </w:pPr>
          <w:r>
            <w:rPr/>
            <w:drawing>
              <wp:anchor behindDoc="1" distT="0" distB="0" distL="0" distR="0" simplePos="0" locked="0" layoutInCell="1" allowOverlap="1" relativeHeight="3">
                <wp:simplePos x="0" y="0"/>
                <wp:positionH relativeFrom="column">
                  <wp:posOffset>-52070</wp:posOffset>
                </wp:positionH>
                <wp:positionV relativeFrom="paragraph">
                  <wp:posOffset>-6985</wp:posOffset>
                </wp:positionV>
                <wp:extent cx="1315720" cy="784225"/>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1"/>
                        <a:srcRect l="-11" t="-18" r="-11" b="-18"/>
                        <a:stretch>
                          <a:fillRect/>
                        </a:stretch>
                      </pic:blipFill>
                      <pic:spPr bwMode="auto">
                        <a:xfrm>
                          <a:off x="0" y="0"/>
                          <a:ext cx="1315720" cy="784225"/>
                        </a:xfrm>
                        <a:prstGeom prst="rect">
                          <a:avLst/>
                        </a:prstGeom>
                      </pic:spPr>
                    </pic:pic>
                  </a:graphicData>
                </a:graphic>
              </wp:anchor>
            </w:drawing>
          </w:r>
        </w:p>
      </w:tc>
      <w:tc>
        <w:tcPr>
          <w:tcW w:w="4678" w:type="dxa"/>
          <w:tcBorders/>
          <w:shd w:fill="auto" w:val="clear"/>
          <w:vAlign w:val="center"/>
        </w:tcPr>
        <w:p>
          <w:pPr>
            <w:pStyle w:val="Encabezadoprimerapgina"/>
            <w:snapToGrid w:val="false"/>
            <w:spacing w:lineRule="auto" w:line="240" w:before="0" w:after="120"/>
            <w:ind w:left="-675" w:right="0" w:hanging="0"/>
            <w:jc w:val="right"/>
            <w:rPr>
              <w:color w:val="0000FF"/>
              <w:sz w:val="18"/>
            </w:rPr>
          </w:pPr>
          <w:r>
            <w:rPr>
              <w:color w:val="0000FF"/>
              <w:sz w:val="18"/>
            </w:rPr>
          </w:r>
        </w:p>
      </w:tc>
    </w:tr>
  </w:tbl>
  <w:p>
    <w:pPr>
      <w:pStyle w:val="Encabezado"/>
      <w:tabs>
        <w:tab w:val="clear" w:pos="4252"/>
        <w:tab w:val="clear" w:pos="8504"/>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s-E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kern w:val="2"/>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
    <w:name w:val="Fuente de párrafo predeter."/>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WWFuentedeprrafopredeter">
    <w:name w:val="WW-Fuente de párrafo predeter."/>
    <w:qFormat/>
    <w:rPr/>
  </w:style>
  <w:style w:type="character" w:styleId="WWAbsatzStandardschriftart1">
    <w:name w:val="WW-Absatz-Standardschriftart1"/>
    <w:qFormat/>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rPr>
  </w:style>
  <w:style w:type="character" w:styleId="WW8Num5z0">
    <w:name w:val="WW8Num5z0"/>
    <w:qFormat/>
    <w:rPr>
      <w:sz w:val="20"/>
    </w:rPr>
  </w:style>
  <w:style w:type="character" w:styleId="WW8Num7z0">
    <w:name w:val="WW8Num7z0"/>
    <w:qFormat/>
    <w:rPr>
      <w:rFonts w:ascii="Wingdings" w:hAnsi="Wingdings" w:cs="Wingdings"/>
    </w:rPr>
  </w:style>
  <w:style w:type="character" w:styleId="WW8Num8z0">
    <w:name w:val="WW8Num8z0"/>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5">
    <w:name w:val="WW8Num13z5"/>
    <w:qFormat/>
    <w:rPr>
      <w:rFonts w:ascii="Wingdings" w:hAnsi="Wingdings" w:cs="Wingdings"/>
    </w:rPr>
  </w:style>
  <w:style w:type="character" w:styleId="Fuentedeprrafopredeter1">
    <w:name w:val="Fuente de párrafo predeter.1"/>
    <w:qFormat/>
    <w:rPr/>
  </w:style>
  <w:style w:type="character" w:styleId="EnlacedeInternet">
    <w:name w:val="Enlace de Internet"/>
    <w:rPr>
      <w:color w:val="0000FF"/>
      <w:u w:val="single"/>
    </w:rPr>
  </w:style>
  <w:style w:type="character" w:styleId="Nmerodepgina">
    <w:name w:val="Número de página"/>
    <w:basedOn w:val="Fuentedeprrafopredeter1"/>
    <w:rPr/>
  </w:style>
  <w:style w:type="character" w:styleId="Car">
    <w:name w:val=" Car"/>
    <w:qFormat/>
    <w:rPr>
      <w:rFonts w:ascii="Arial" w:hAnsi="Arial" w:cs="Arial"/>
      <w:b/>
      <w:kern w:val="2"/>
      <w:sz w:val="28"/>
      <w:lang w:val="es-ES" w:bidi="ar-SA"/>
    </w:rPr>
  </w:style>
  <w:style w:type="character" w:styleId="Yahoo">
    <w:name w:val="Yahoo"/>
    <w:qFormat/>
    <w:rPr>
      <w:rFonts w:ascii="Arial" w:hAnsi="Arial" w:cs="Arial"/>
      <w:color w:val="000080"/>
      <w:sz w:val="20"/>
      <w:szCs w:val="20"/>
    </w:rPr>
  </w:style>
  <w:style w:type="character" w:styleId="Refdecomentario1">
    <w:name w:val="Ref. de comentario1"/>
    <w:qFormat/>
    <w:rPr>
      <w:sz w:val="16"/>
      <w:szCs w:val="16"/>
    </w:rPr>
  </w:style>
  <w:style w:type="character" w:styleId="Destacado">
    <w:name w:val="Destacado"/>
    <w:qFormat/>
    <w:rPr>
      <w:i/>
      <w:iCs/>
    </w:rPr>
  </w:style>
  <w:style w:type="character" w:styleId="Muydestacado">
    <w:name w:val="Muy destacado"/>
    <w:qFormat/>
    <w:rPr>
      <w:b/>
      <w:bCs/>
    </w:rPr>
  </w:style>
  <w:style w:type="character" w:styleId="EnlacedeInternetvisitado">
    <w:name w:val="Enlace de Internet visitado"/>
    <w:rPr>
      <w:color w:val="800080"/>
      <w:u w:val="single"/>
    </w:rPr>
  </w:style>
  <w:style w:type="character" w:styleId="CarCar">
    <w:name w:val=" Car Car"/>
    <w:qFormat/>
    <w:rPr>
      <w:rFonts w:ascii="Calibri" w:hAnsi="Calibri" w:eastAsia="Calibri" w:cs="Calibri"/>
      <w:sz w:val="22"/>
      <w:szCs w:val="21"/>
      <w:lang w:val="es-ES" w:bidi="ar-SA"/>
    </w:rPr>
  </w:style>
  <w:style w:type="character" w:styleId="Appleconvertedspace">
    <w:name w:val="apple-converted-space"/>
    <w:basedOn w:val="Fuentedeprrafopredeter1"/>
    <w:qFormat/>
    <w:rPr/>
  </w:style>
  <w:style w:type="character" w:styleId="EncabezadoCar">
    <w:name w:val="Encabezado Car"/>
    <w:qFormat/>
    <w:rPr/>
  </w:style>
  <w:style w:type="character" w:styleId="ListLabel1">
    <w:name w:val="ListLabel 1"/>
    <w:qFormat/>
    <w:rPr>
      <w:rFonts w:ascii="Verdana" w:hAnsi="Verdana" w:cs="Verdana"/>
      <w:sz w:val="20"/>
      <w:szCs w:val="20"/>
      <w:shd w:fill="FFFFFF" w:val="clear"/>
      <w:lang w:val="en-US"/>
    </w:rPr>
  </w:style>
  <w:style w:type="character" w:styleId="ListLabel2">
    <w:name w:val="ListLabel 2"/>
    <w:qFormat/>
    <w:rPr>
      <w:rFonts w:ascii="Verdana" w:hAnsi="Verdana" w:cs="Verdana"/>
      <w:sz w:val="20"/>
      <w:szCs w:val="20"/>
      <w:highlight w:val="white"/>
      <w:lang w:val="en-US"/>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Mangal"/>
    </w:rPr>
  </w:style>
  <w:style w:type="paragraph" w:styleId="Encabezado">
    <w:name w:val="Encabezado"/>
    <w:basedOn w:val="Normal"/>
    <w:qFormat/>
    <w:pPr>
      <w:tabs>
        <w:tab w:val="center" w:pos="4252" w:leader="none"/>
        <w:tab w:val="right" w:pos="8504" w:leader="none"/>
      </w:tabs>
    </w:pPr>
    <w:rPr/>
  </w:style>
  <w:style w:type="paragraph" w:styleId="Pie">
    <w:name w:val="Pie"/>
    <w:basedOn w:val="Normal"/>
    <w:qFormat/>
    <w:pPr>
      <w:suppressLineNumbers/>
      <w:spacing w:before="120" w:after="120"/>
    </w:pPr>
    <w:rPr>
      <w:rFonts w:cs="FreeSans"/>
      <w:i/>
      <w:iCs/>
      <w:sz w:val="24"/>
      <w:szCs w:val="24"/>
    </w:rPr>
  </w:style>
  <w:style w:type="paragraph" w:styleId="Cabecera">
    <w:name w:val="Header"/>
    <w:basedOn w:val="Normal"/>
    <w:pPr>
      <w:keepNext w:val="true"/>
      <w:spacing w:before="240" w:after="120"/>
    </w:pPr>
    <w:rPr>
      <w:rFonts w:ascii="Arial" w:hAnsi="Arial" w:eastAsia="Microsoft YaHei" w:cs="Mangal"/>
      <w:sz w:val="28"/>
      <w:szCs w:val="28"/>
    </w:rPr>
  </w:style>
  <w:style w:type="paragraph" w:styleId="Etiqueta">
    <w:name w:val="Etiqueta"/>
    <w:basedOn w:val="Normal"/>
    <w:qFormat/>
    <w:pPr>
      <w:suppressLineNumbers/>
      <w:spacing w:before="120" w:after="120"/>
    </w:pPr>
    <w:rPr>
      <w:rFonts w:cs="Mangal"/>
      <w:i/>
      <w:iCs/>
      <w:sz w:val="24"/>
      <w:szCs w:val="24"/>
    </w:rPr>
  </w:style>
  <w:style w:type="paragraph" w:styleId="Encabezado1">
    <w:name w:val="Encabezado1"/>
    <w:basedOn w:val="Normal"/>
    <w:qFormat/>
    <w:pPr>
      <w:spacing w:before="0" w:after="240"/>
      <w:jc w:val="center"/>
    </w:pPr>
    <w:rPr>
      <w:rFonts w:ascii="Frutiger-Bold;Georgia" w:hAnsi="Frutiger-Bold;Georgia" w:cs="Frutiger-Bold;Georgia"/>
      <w:sz w:val="24"/>
    </w:rPr>
  </w:style>
  <w:style w:type="paragraph" w:styleId="NPFAX">
    <w:name w:val="NPFAX"/>
    <w:basedOn w:val="Encabezado"/>
    <w:qFormat/>
    <w:pPr>
      <w:ind w:left="-1134" w:right="-1368" w:firstLine="1134"/>
    </w:pPr>
    <w:rPr>
      <w:rFonts w:ascii="Frutiger-Bold;Georgia" w:hAnsi="Frutiger-Bold;Georgia" w:cs="Frutiger-Bold;Georgia"/>
      <w:caps/>
      <w:sz w:val="24"/>
    </w:rPr>
  </w:style>
  <w:style w:type="paragraph" w:styleId="NPFECHAACTIVIDAD">
    <w:name w:val="NPFECHAACTIVIDAD"/>
    <w:basedOn w:val="Encabezado1"/>
    <w:qFormat/>
    <w:pPr/>
    <w:rPr>
      <w:caps/>
      <w:color w:val="800000"/>
    </w:rPr>
  </w:style>
  <w:style w:type="paragraph" w:styleId="NPNOMBREACTIVIDAD">
    <w:name w:val="NPNOMBREACTIVIDAD"/>
    <w:basedOn w:val="NPFECHAACTIVIDAD"/>
    <w:qFormat/>
    <w:pPr>
      <w:spacing w:before="0" w:after="120"/>
      <w:jc w:val="both"/>
    </w:pPr>
    <w:rPr>
      <w:rFonts w:ascii="Arial" w:hAnsi="Arial" w:cs="Arial"/>
      <w:b/>
      <w:caps w:val="false"/>
      <w:smallCaps w:val="false"/>
      <w:sz w:val="32"/>
    </w:rPr>
  </w:style>
  <w:style w:type="paragraph" w:styleId="NPDATOSLOCALIZACIN">
    <w:name w:val="NPDATOSLOCALIZACIÓN"/>
    <w:basedOn w:val="NPNOMBREACTIVIDAD"/>
    <w:qFormat/>
    <w:pPr>
      <w:ind w:left="0" w:right="0" w:firstLine="567"/>
    </w:pPr>
    <w:rPr>
      <w:rFonts w:ascii="Frutiger-Light;Georgia" w:hAnsi="Frutiger-Light;Georgia" w:cs="Frutiger-Light;Georgia"/>
      <w:caps/>
      <w:color w:val="auto"/>
    </w:rPr>
  </w:style>
  <w:style w:type="paragraph" w:styleId="NPMASINFORMACION">
    <w:name w:val="NPMASINFORMACION"/>
    <w:basedOn w:val="NPDATOSLOCALIZACIN"/>
    <w:qFormat/>
    <w:pPr>
      <w:spacing w:before="0" w:after="240"/>
      <w:ind w:left="0" w:right="-1085" w:firstLine="567"/>
    </w:pPr>
    <w:rPr>
      <w:rFonts w:ascii="Frutiger-LightItalic;Arial" w:hAnsi="Frutiger-LightItalic;Arial" w:cs="Frutiger-LightItalic;Arial"/>
      <w:u w:val="single"/>
    </w:rPr>
  </w:style>
  <w:style w:type="paragraph" w:styleId="Textoindependiente21">
    <w:name w:val="Texto independiente 21"/>
    <w:basedOn w:val="Normal"/>
    <w:qFormat/>
    <w:pPr>
      <w:spacing w:lineRule="auto" w:line="480" w:before="0" w:after="120"/>
    </w:pPr>
    <w:rPr/>
  </w:style>
  <w:style w:type="paragraph" w:styleId="NPTEXTOPRINCIPAL">
    <w:name w:val="NPTEXTOPRINCIPAL"/>
    <w:basedOn w:val="NPMASINFORMACION"/>
    <w:qFormat/>
    <w:pPr>
      <w:spacing w:lineRule="auto" w:line="360" w:before="0" w:after="0"/>
      <w:ind w:left="-284" w:right="-1083" w:firstLine="568"/>
      <w:jc w:val="both"/>
    </w:pPr>
    <w:rPr>
      <w:rFonts w:ascii="Frutiger-Light;Georgia" w:hAnsi="Frutiger-Light;Georgia" w:cs="Frutiger-Light;Georgia"/>
      <w:u w:val="none"/>
    </w:rPr>
  </w:style>
  <w:style w:type="paragraph" w:styleId="Fax">
    <w:name w:val="fax"/>
    <w:basedOn w:val="Normal"/>
    <w:qFormat/>
    <w:pPr>
      <w:tabs>
        <w:tab w:val="left" w:pos="5245" w:leader="none"/>
      </w:tabs>
      <w:jc w:val="both"/>
    </w:pPr>
    <w:rPr>
      <w:rFonts w:ascii="Frutiger-Bold;Georgia" w:hAnsi="Frutiger-Bold;Georgia" w:cs="Frutiger-Bold;Georgia"/>
      <w:caps/>
      <w:sz w:val="24"/>
    </w:rPr>
  </w:style>
  <w:style w:type="paragraph" w:styleId="Textodebloque1">
    <w:name w:val="Texto de bloque1"/>
    <w:basedOn w:val="Normal"/>
    <w:qFormat/>
    <w:pPr>
      <w:ind w:left="170" w:right="170" w:hanging="0"/>
      <w:jc w:val="both"/>
    </w:pPr>
    <w:rPr>
      <w:rFonts w:ascii="Frutiger-Light;Georgia" w:hAnsi="Frutiger-Light;Georgia" w:cs="Frutiger-Light;Georgia"/>
    </w:rPr>
  </w:style>
  <w:style w:type="paragraph" w:styleId="Cuerpodetextoconsangra">
    <w:name w:val="Body Text Indent"/>
    <w:basedOn w:val="Normal"/>
    <w:pPr>
      <w:spacing w:before="0" w:after="120"/>
      <w:ind w:left="283" w:right="0" w:hanging="0"/>
    </w:pPr>
    <w:rPr/>
  </w:style>
  <w:style w:type="paragraph" w:styleId="Piedepgina">
    <w:name w:val="Footer"/>
    <w:basedOn w:val="Normal"/>
    <w:pPr>
      <w:tabs>
        <w:tab w:val="center" w:pos="4252" w:leader="none"/>
        <w:tab w:val="right" w:pos="8504" w:leader="none"/>
      </w:tabs>
    </w:pPr>
    <w:rPr/>
  </w:style>
  <w:style w:type="paragraph" w:styleId="Textoindependiente31">
    <w:name w:val="Texto independiente 31"/>
    <w:basedOn w:val="Normal"/>
    <w:qFormat/>
    <w:pPr>
      <w:jc w:val="center"/>
    </w:pPr>
    <w:rPr>
      <w:rFonts w:ascii="Frutiger-Light;Georgia" w:hAnsi="Frutiger-Light;Georgia" w:cs="Frutiger-Light;Georgia"/>
      <w:sz w:val="14"/>
    </w:rPr>
  </w:style>
  <w:style w:type="paragraph" w:styleId="Textodeglobo">
    <w:name w:val="Texto de globo"/>
    <w:basedOn w:val="Normal"/>
    <w:qFormat/>
    <w:pPr/>
    <w:rPr>
      <w:rFonts w:ascii="Tahoma" w:hAnsi="Tahoma" w:cs="Tahoma"/>
      <w:sz w:val="16"/>
      <w:szCs w:val="16"/>
    </w:rPr>
  </w:style>
  <w:style w:type="paragraph" w:styleId="NormalWeb">
    <w:name w:val="Normal (Web)"/>
    <w:basedOn w:val="Normal"/>
    <w:qFormat/>
    <w:pPr>
      <w:spacing w:before="100" w:after="100"/>
    </w:pPr>
    <w:rPr>
      <w:sz w:val="24"/>
      <w:szCs w:val="24"/>
    </w:rPr>
  </w:style>
  <w:style w:type="paragraph" w:styleId="Textocomentario1">
    <w:name w:val="Texto comentario1"/>
    <w:basedOn w:val="Normal"/>
    <w:qFormat/>
    <w:pPr/>
    <w:rPr>
      <w:rFonts w:ascii="Times;Times New Roman" w:hAnsi="Times;Times New Roman" w:eastAsia="Times;Times New Roman" w:cs="Times;Times New Roman"/>
      <w:lang w:val="es-ES_tradnl"/>
    </w:rPr>
  </w:style>
  <w:style w:type="paragraph" w:styleId="HTMLconformatoprevio">
    <w:name w:val="HTML con formato previo"/>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Indentado">
    <w:name w:val="indentado"/>
    <w:basedOn w:val="Normal"/>
    <w:qFormat/>
    <w:pPr>
      <w:spacing w:before="100" w:after="100"/>
    </w:pPr>
    <w:rPr>
      <w:sz w:val="24"/>
      <w:szCs w:val="24"/>
    </w:rPr>
  </w:style>
  <w:style w:type="paragraph" w:styleId="Contenido">
    <w:name w:val="contenido"/>
    <w:basedOn w:val="Normal"/>
    <w:qFormat/>
    <w:pPr>
      <w:spacing w:before="100" w:after="100"/>
    </w:pPr>
    <w:rPr>
      <w:rFonts w:ascii="Verdana" w:hAnsi="Verdana" w:cs="Verdana"/>
      <w:color w:val="000000"/>
    </w:rPr>
  </w:style>
  <w:style w:type="paragraph" w:styleId="Textobase">
    <w:name w:val="Texto base"/>
    <w:basedOn w:val="Normal"/>
    <w:qFormat/>
    <w:pPr>
      <w:spacing w:lineRule="exact" w:line="300" w:before="0" w:after="120"/>
      <w:jc w:val="both"/>
    </w:pPr>
    <w:rPr>
      <w:rFonts w:ascii="Arial" w:hAnsi="Arial" w:cs="Arial"/>
      <w:sz w:val="22"/>
      <w:szCs w:val="22"/>
    </w:rPr>
  </w:style>
  <w:style w:type="paragraph" w:styleId="Textosinformato1">
    <w:name w:val="Texto sin formato1"/>
    <w:basedOn w:val="Normal"/>
    <w:qFormat/>
    <w:pPr/>
    <w:rPr>
      <w:rFonts w:ascii="Calibri" w:hAnsi="Calibri" w:eastAsia="Calibri" w:cs="Calibri"/>
      <w:sz w:val="22"/>
      <w:szCs w:val="21"/>
    </w:rPr>
  </w:style>
  <w:style w:type="paragraph" w:styleId="Anexo1">
    <w:name w:val="Anexo 1"/>
    <w:basedOn w:val="Normal"/>
    <w:qFormat/>
    <w:pPr>
      <w:spacing w:lineRule="auto" w:line="360" w:before="0" w:after="200"/>
      <w:jc w:val="both"/>
    </w:pPr>
    <w:rPr>
      <w:rFonts w:ascii="Trebuchet MS" w:hAnsi="Trebuchet MS" w:cs="Trebuchet MS"/>
      <w:caps/>
      <w:sz w:val="16"/>
      <w:szCs w:val="16"/>
      <w:lang w:val="es-ES"/>
    </w:rPr>
  </w:style>
  <w:style w:type="paragraph" w:styleId="Encabezadoprimerapgina">
    <w:name w:val="Encabezado primera página"/>
    <w:basedOn w:val="Normal"/>
    <w:qFormat/>
    <w:pPr>
      <w:spacing w:lineRule="auto" w:line="360" w:before="0" w:after="200"/>
      <w:jc w:val="both"/>
    </w:pPr>
    <w:rPr>
      <w:rFonts w:ascii="Trebuchet MS" w:hAnsi="Trebuchet MS" w:cs="Trebuchet MS"/>
      <w:caps/>
      <w:color w:val="CE081D"/>
      <w:szCs w:val="18"/>
      <w:lang w:val="es-ES_tradnl"/>
    </w:rPr>
  </w:style>
  <w:style w:type="paragraph" w:styleId="Piedepginaizquierda">
    <w:name w:val="Pie de página izquierda"/>
    <w:basedOn w:val="Normal"/>
    <w:qFormat/>
    <w:pPr>
      <w:spacing w:lineRule="auto" w:line="360" w:before="0" w:after="200"/>
      <w:jc w:val="both"/>
    </w:pPr>
    <w:rPr>
      <w:rFonts w:ascii="Trebuchet MS" w:hAnsi="Trebuchet MS" w:cs="Trebuchet MS"/>
      <w:color w:val="808080"/>
      <w:sz w:val="16"/>
      <w:szCs w:val="24"/>
      <w:lang w:val="es-ES_tradnl"/>
    </w:rPr>
  </w:style>
  <w:style w:type="paragraph" w:styleId="Piedepginaderecha">
    <w:name w:val="Pie de página derecha"/>
    <w:basedOn w:val="Normal"/>
    <w:qFormat/>
    <w:pPr>
      <w:spacing w:lineRule="auto" w:line="360" w:before="0" w:after="200"/>
      <w:jc w:val="right"/>
    </w:pPr>
    <w:rPr>
      <w:rFonts w:ascii="Trebuchet MS" w:hAnsi="Trebuchet MS" w:cs="Trebuchet MS"/>
      <w:color w:val="808080"/>
      <w:sz w:val="16"/>
      <w:szCs w:val="24"/>
      <w:lang w:val="es-ES_tradnl"/>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guadalajarahayquequererla.org/" TargetMode="External"/><Relationship Id="rId3" Type="http://schemas.openxmlformats.org/officeDocument/2006/relationships/hyperlink" Target="https://www.facebook.com/aguadalajarahayquequererla/" TargetMode="External"/><Relationship Id="rId4" Type="http://schemas.openxmlformats.org/officeDocument/2006/relationships/hyperlink" Target="https://twitter.com/AQuererla" TargetMode="External"/><Relationship Id="rId5" Type="http://schemas.openxmlformats.org/officeDocument/2006/relationships/hyperlink" Target="https://www.instagram.com/hayquequererl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Plantilla nota de prensa (nuevo escudo)</Template>
  <TotalTime>132</TotalTime>
  <Application>LibreOffice/6.0.7.3$Linux_X86_64 LibreOffice_project/00m0$Build-3</Application>
  <Pages>2</Pages>
  <Words>376</Words>
  <Characters>2093</Characters>
  <CharactersWithSpaces>2456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2019-04-03T18:15:00Z</dcterms:created>
  <dc:creator>Susana</dc:creator>
  <dc:description/>
  <dc:language>es-ES</dc:language>
  <cp:lastModifiedBy/>
  <cp:lastPrinted>2014-08-05T19:55:00Z</cp:lastPrinted>
  <dcterms:modified xsi:type="dcterms:W3CDTF">2019-05-20T00:49:49Z</dcterms:modified>
  <cp:revision>11</cp:revision>
  <dc:subject/>
  <dc:title>31 DE AGOSTO DE 2000</dc:title>
</cp:coreProperties>
</file>